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0C" w:rsidRDefault="00352C0C" w:rsidP="00352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352C0C" w:rsidRDefault="00352C0C" w:rsidP="00352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352C0C" w:rsidRDefault="00352C0C" w:rsidP="00352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0C" w:rsidRDefault="00352C0C" w:rsidP="00352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2C0C" w:rsidRDefault="00352C0C" w:rsidP="00352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0C" w:rsidRDefault="00352C0C" w:rsidP="00352C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C44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C44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86E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 </w:t>
      </w:r>
      <w:r w:rsidR="00AC44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1-п</w:t>
      </w:r>
    </w:p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наделении полномочиями</w:t>
      </w:r>
    </w:p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</w:p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C0C" w:rsidRDefault="00352C0C" w:rsidP="00352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№ 1</w:t>
      </w:r>
      <w:r w:rsidR="00C86E43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-п от 08.11.202</w:t>
      </w:r>
      <w:r w:rsidR="00C86E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«Об утверждении  главных администраторов доходов бюджета сельсовета и закрепленными за ними доходные источники»  наделить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полномочиями администратора доходов бюджета.</w:t>
      </w:r>
    </w:p>
    <w:p w:rsidR="00352C0C" w:rsidRDefault="00352C0C" w:rsidP="00352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5777"/>
      </w:tblGrid>
      <w:tr w:rsidR="00352C0C" w:rsidTr="00352C0C">
        <w:trPr>
          <w:trHeight w:val="1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</w:p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доходов </w:t>
            </w:r>
          </w:p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доходов бюджета</w:t>
            </w:r>
          </w:p>
        </w:tc>
      </w:tr>
      <w:tr w:rsidR="00352C0C" w:rsidTr="00352C0C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1 16 07010 10 0000 </w:t>
            </w:r>
          </w:p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140          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 поселений</w:t>
            </w:r>
          </w:p>
        </w:tc>
      </w:tr>
      <w:tr w:rsidR="00AC44F1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F1" w:rsidRDefault="00AC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F1" w:rsidRDefault="00AC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F1" w:rsidRDefault="00AC4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1 17 15 03 0 10 001 150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F1" w:rsidRDefault="00AC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</w:t>
            </w:r>
            <w:r w:rsidR="00CC49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(поступление от юридических лиц (индивидуальных предпринимателей))</w:t>
            </w:r>
          </w:p>
        </w:tc>
      </w:tr>
      <w:tr w:rsidR="00AC44F1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F1" w:rsidRDefault="00AC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F1" w:rsidRDefault="00AC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F1" w:rsidRDefault="00AC44F1" w:rsidP="00E65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1 17 15 0</w:t>
            </w:r>
            <w:r w:rsidR="00E6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0 10 002 150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F1" w:rsidRDefault="00AC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</w:t>
            </w:r>
            <w:r w:rsidR="00CC49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4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(поступление от физических лиц)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E" w:rsidRDefault="00352C0C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2 02 29 999 10 1060 </w:t>
            </w:r>
          </w:p>
          <w:p w:rsidR="00352C0C" w:rsidRDefault="00CC49EE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52C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2C0C" w:rsidRDefault="00352C0C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2 02 49999 10 2721 150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2 02 49999 10 7412 150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2 02 29999 10 7509 150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2 02 49 999 10 7555    </w:t>
            </w:r>
            <w:r w:rsidR="00CC49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2 02 49 999 10 7745 </w:t>
            </w:r>
          </w:p>
          <w:p w:rsidR="00352C0C" w:rsidRDefault="00352C0C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C" w:rsidRDefault="00352C0C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2 02 49 999 10 8167 </w:t>
            </w:r>
          </w:p>
          <w:p w:rsidR="00352C0C" w:rsidRDefault="00352C0C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150</w:t>
            </w:r>
          </w:p>
          <w:p w:rsidR="00352C0C" w:rsidRDefault="00352C0C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</w:tr>
      <w:tr w:rsidR="00CC49EE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E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E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E" w:rsidRDefault="00CC49EE" w:rsidP="00CC49EE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2 02 90 054 10 0000</w:t>
            </w:r>
          </w:p>
          <w:p w:rsidR="00CC49EE" w:rsidRDefault="00CC49EE" w:rsidP="00CC49EE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150</w:t>
            </w:r>
            <w:bookmarkStart w:id="0" w:name="_GoBack"/>
            <w:bookmarkEnd w:id="0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E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бюджетов муниципальных районов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возвратов бюджетными учреждениями остатков субсидий прошлых лет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возвратов иными организациями остатков субсидий прошлых лет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52C0C" w:rsidTr="00352C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CC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0C" w:rsidRDefault="0035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 w:rsidP="00CC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</w:t>
            </w:r>
            <w:r w:rsidR="00CC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Default="0035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33E" w:rsidRPr="0010633E" w:rsidRDefault="0010633E" w:rsidP="0010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</w:t>
      </w:r>
      <w:r w:rsidR="00C86E43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C86E4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C86E43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C1A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A9E">
        <w:rPr>
          <w:rFonts w:ascii="Times New Roman" w:hAnsi="Times New Roman" w:cs="Times New Roman"/>
          <w:sz w:val="28"/>
          <w:szCs w:val="28"/>
        </w:rPr>
        <w:t>0</w:t>
      </w:r>
      <w:r w:rsidR="00C86E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1A9E">
        <w:rPr>
          <w:rFonts w:ascii="Times New Roman" w:hAnsi="Times New Roman" w:cs="Times New Roman"/>
          <w:sz w:val="28"/>
          <w:szCs w:val="28"/>
        </w:rPr>
        <w:t>4</w:t>
      </w:r>
      <w:r w:rsidR="00C86E43">
        <w:rPr>
          <w:rFonts w:ascii="Times New Roman" w:hAnsi="Times New Roman" w:cs="Times New Roman"/>
          <w:sz w:val="28"/>
          <w:szCs w:val="28"/>
        </w:rPr>
        <w:t xml:space="preserve"> </w:t>
      </w:r>
      <w:r w:rsidR="003C1A9E">
        <w:rPr>
          <w:rFonts w:ascii="Times New Roman" w:hAnsi="Times New Roman" w:cs="Times New Roman"/>
          <w:sz w:val="28"/>
          <w:szCs w:val="28"/>
        </w:rPr>
        <w:t>№0</w:t>
      </w:r>
      <w:r w:rsidR="00C86E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 «</w:t>
      </w:r>
      <w:r w:rsidRPr="0010633E">
        <w:rPr>
          <w:rFonts w:ascii="Times New Roman" w:hAnsi="Times New Roman" w:cs="Times New Roman"/>
          <w:sz w:val="28"/>
          <w:szCs w:val="28"/>
        </w:rPr>
        <w:t>О  наделении полномочиями</w:t>
      </w:r>
    </w:p>
    <w:p w:rsidR="0010633E" w:rsidRDefault="0010633E" w:rsidP="0010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33E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633E" w:rsidRDefault="0010633E" w:rsidP="0010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C0C" w:rsidRDefault="0010633E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C0C">
        <w:rPr>
          <w:rFonts w:ascii="Times New Roman" w:hAnsi="Times New Roman" w:cs="Times New Roman"/>
          <w:sz w:val="28"/>
          <w:szCs w:val="28"/>
        </w:rPr>
        <w:t>. Постановление  вступает в силу в день, следующий за днем его опубликования.</w:t>
      </w:r>
    </w:p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2C0C" w:rsidRDefault="00352C0C" w:rsidP="0035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С.Ш.Гизатуллин</w:t>
      </w:r>
      <w:proofErr w:type="spellEnd"/>
    </w:p>
    <w:p w:rsidR="00352C0C" w:rsidRDefault="00352C0C" w:rsidP="00352C0C"/>
    <w:p w:rsidR="00262E89" w:rsidRDefault="00262E89"/>
    <w:sectPr w:rsidR="0026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B9"/>
    <w:rsid w:val="0010633E"/>
    <w:rsid w:val="00262E89"/>
    <w:rsid w:val="00352C0C"/>
    <w:rsid w:val="003C1A9E"/>
    <w:rsid w:val="00AC44F1"/>
    <w:rsid w:val="00C029B9"/>
    <w:rsid w:val="00C86E43"/>
    <w:rsid w:val="00CC49EE"/>
    <w:rsid w:val="00E413B8"/>
    <w:rsid w:val="00E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C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C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2024-01-10T04:40:00Z</cp:lastPrinted>
  <dcterms:created xsi:type="dcterms:W3CDTF">2023-02-22T01:21:00Z</dcterms:created>
  <dcterms:modified xsi:type="dcterms:W3CDTF">2025-01-09T08:33:00Z</dcterms:modified>
</cp:coreProperties>
</file>