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1A" w:rsidRDefault="00D5651A" w:rsidP="00D5651A">
      <w:pPr>
        <w:jc w:val="center"/>
        <w:rPr>
          <w:b/>
        </w:rPr>
      </w:pPr>
      <w:r>
        <w:rPr>
          <w:b/>
        </w:rPr>
        <w:t>КРАСНОЯРСКИЙ КРАЙ</w:t>
      </w:r>
    </w:p>
    <w:p w:rsidR="00D5651A" w:rsidRDefault="00D5651A" w:rsidP="00D5651A">
      <w:pPr>
        <w:jc w:val="center"/>
        <w:rPr>
          <w:b/>
        </w:rPr>
      </w:pPr>
      <w:r>
        <w:rPr>
          <w:b/>
        </w:rPr>
        <w:t>ИДРИНСКИЙ СЕЛЬСКИЙ СОВЕТ ДЕПУТАТОВ</w:t>
      </w:r>
    </w:p>
    <w:p w:rsidR="00D5651A" w:rsidRDefault="00D5651A" w:rsidP="00D5651A">
      <w:pPr>
        <w:jc w:val="center"/>
        <w:rPr>
          <w:b/>
        </w:rPr>
      </w:pPr>
    </w:p>
    <w:p w:rsidR="00D5651A" w:rsidRDefault="00D5651A" w:rsidP="00D5651A">
      <w:pPr>
        <w:rPr>
          <w:b/>
        </w:rPr>
      </w:pPr>
    </w:p>
    <w:p w:rsidR="00D5651A" w:rsidRDefault="00D5651A" w:rsidP="00D5651A">
      <w:pPr>
        <w:jc w:val="center"/>
        <w:rPr>
          <w:b/>
        </w:rPr>
      </w:pPr>
      <w:r>
        <w:rPr>
          <w:b/>
        </w:rPr>
        <w:t xml:space="preserve">РЕШЕНИЕ  </w:t>
      </w:r>
    </w:p>
    <w:p w:rsidR="00D5651A" w:rsidRDefault="00D5651A" w:rsidP="00D5651A">
      <w:pPr>
        <w:jc w:val="center"/>
        <w:rPr>
          <w:b/>
        </w:rPr>
      </w:pPr>
    </w:p>
    <w:p w:rsidR="00D5651A" w:rsidRDefault="00D5651A" w:rsidP="00D5651A">
      <w:pPr>
        <w:rPr>
          <w:b/>
        </w:rPr>
      </w:pPr>
    </w:p>
    <w:p w:rsidR="00D5651A" w:rsidRDefault="00D5651A" w:rsidP="00D5651A">
      <w:r>
        <w:t xml:space="preserve">08.04.2021                                     </w:t>
      </w:r>
      <w:proofErr w:type="spellStart"/>
      <w:r>
        <w:t>с</w:t>
      </w:r>
      <w:proofErr w:type="gramStart"/>
      <w:r>
        <w:t>.И</w:t>
      </w:r>
      <w:proofErr w:type="gramEnd"/>
      <w:r>
        <w:t>дринское</w:t>
      </w:r>
      <w:proofErr w:type="spellEnd"/>
      <w:r>
        <w:t xml:space="preserve">                                  № 04-28</w:t>
      </w:r>
    </w:p>
    <w:p w:rsidR="00D5651A" w:rsidRDefault="00D5651A" w:rsidP="00D5651A"/>
    <w:p w:rsidR="00D5651A" w:rsidRDefault="00D5651A" w:rsidP="00D5651A"/>
    <w:p w:rsidR="00D5651A" w:rsidRDefault="00D5651A" w:rsidP="00D5651A"/>
    <w:p w:rsidR="00D5651A" w:rsidRDefault="00D5651A" w:rsidP="00D5651A">
      <w:r>
        <w:t>Отчет о выполнении бюджета</w:t>
      </w:r>
    </w:p>
    <w:p w:rsidR="00D5651A" w:rsidRDefault="00D5651A" w:rsidP="00D5651A">
      <w:r>
        <w:t>за 1 квартал 2021 года</w:t>
      </w:r>
    </w:p>
    <w:p w:rsidR="00D5651A" w:rsidRDefault="00D5651A" w:rsidP="00D5651A"/>
    <w:p w:rsidR="00D5651A" w:rsidRDefault="00D5651A" w:rsidP="00D5651A"/>
    <w:p w:rsidR="00D5651A" w:rsidRDefault="00D5651A" w:rsidP="00D5651A"/>
    <w:p w:rsidR="00D5651A" w:rsidRDefault="00D5651A" w:rsidP="00D5651A">
      <w:pPr>
        <w:ind w:firstLine="360"/>
        <w:jc w:val="both"/>
      </w:pPr>
      <w:r>
        <w:t xml:space="preserve">В соответствии со ст.7 Устава </w:t>
      </w:r>
      <w:proofErr w:type="spellStart"/>
      <w:r>
        <w:t>Идринского</w:t>
      </w:r>
      <w:proofErr w:type="spellEnd"/>
      <w:r>
        <w:t xml:space="preserve"> сельсовета, </w:t>
      </w:r>
      <w:proofErr w:type="spellStart"/>
      <w:r>
        <w:t>Идринский</w:t>
      </w:r>
      <w:proofErr w:type="spellEnd"/>
      <w:r>
        <w:t xml:space="preserve"> сельский Совет депутатов РЕШИЛ:</w:t>
      </w:r>
    </w:p>
    <w:p w:rsidR="00D5651A" w:rsidRDefault="00D5651A" w:rsidP="00D5651A">
      <w:pPr>
        <w:numPr>
          <w:ilvl w:val="0"/>
          <w:numId w:val="1"/>
        </w:numPr>
        <w:jc w:val="both"/>
      </w:pPr>
      <w:r>
        <w:t>Принять к сведению отчет главного бухгалтера Авиловой Г.А. о выполнении бюджета за 1 квартал 2021 года (прилагается).</w:t>
      </w:r>
    </w:p>
    <w:p w:rsidR="00D5651A" w:rsidRDefault="00D5651A" w:rsidP="00D5651A">
      <w:pPr>
        <w:ind w:left="360"/>
      </w:pPr>
    </w:p>
    <w:p w:rsidR="00D5651A" w:rsidRDefault="00D5651A" w:rsidP="00D5651A">
      <w:pPr>
        <w:ind w:left="360"/>
      </w:pPr>
    </w:p>
    <w:p w:rsidR="00D5651A" w:rsidRDefault="00D5651A" w:rsidP="00D5651A">
      <w:pPr>
        <w:ind w:left="360"/>
      </w:pPr>
    </w:p>
    <w:p w:rsidR="00D5651A" w:rsidRDefault="00D5651A" w:rsidP="00D5651A">
      <w:pPr>
        <w:ind w:left="360"/>
      </w:pPr>
    </w:p>
    <w:p w:rsidR="00D5651A" w:rsidRDefault="00D5651A" w:rsidP="00D5651A">
      <w:pPr>
        <w:ind w:left="360"/>
        <w:jc w:val="both"/>
      </w:pPr>
      <w:r>
        <w:t xml:space="preserve">Председатель Совета депутатов                                         </w:t>
      </w:r>
      <w:proofErr w:type="spellStart"/>
      <w:r>
        <w:t>В.М.Суевалов</w:t>
      </w:r>
      <w:proofErr w:type="spellEnd"/>
      <w:r>
        <w:t xml:space="preserve"> </w:t>
      </w:r>
    </w:p>
    <w:p w:rsidR="00D5651A" w:rsidRDefault="00D5651A" w:rsidP="00D5651A">
      <w:pPr>
        <w:ind w:left="360"/>
        <w:jc w:val="both"/>
      </w:pPr>
      <w:r>
        <w:t xml:space="preserve">             </w:t>
      </w:r>
    </w:p>
    <w:p w:rsidR="00D5651A" w:rsidRDefault="00D5651A" w:rsidP="00D5651A">
      <w:pPr>
        <w:jc w:val="both"/>
      </w:pPr>
    </w:p>
    <w:p w:rsidR="00D5651A" w:rsidRDefault="00D5651A" w:rsidP="00D5651A">
      <w:pPr>
        <w:ind w:left="360"/>
        <w:jc w:val="both"/>
      </w:pPr>
      <w:r>
        <w:t xml:space="preserve">Глава сельсовета                                                                 </w:t>
      </w:r>
      <w:proofErr w:type="spellStart"/>
      <w:r>
        <w:t>С.Ш.Гизатуллин</w:t>
      </w:r>
      <w:proofErr w:type="spellEnd"/>
    </w:p>
    <w:p w:rsidR="00D5651A" w:rsidRDefault="00D5651A" w:rsidP="00D5651A">
      <w:pPr>
        <w:ind w:left="360"/>
        <w:jc w:val="both"/>
      </w:pPr>
    </w:p>
    <w:p w:rsidR="00D5651A" w:rsidRDefault="00D5651A" w:rsidP="00D5651A">
      <w:pPr>
        <w:ind w:left="360"/>
        <w:jc w:val="both"/>
      </w:pPr>
    </w:p>
    <w:p w:rsidR="00D5651A" w:rsidRDefault="00D5651A" w:rsidP="00D5651A">
      <w:pPr>
        <w:ind w:left="360"/>
        <w:jc w:val="both"/>
      </w:pPr>
    </w:p>
    <w:p w:rsidR="00D5651A" w:rsidRDefault="00D5651A" w:rsidP="00D5651A">
      <w:pPr>
        <w:ind w:left="360"/>
        <w:jc w:val="both"/>
      </w:pPr>
    </w:p>
    <w:p w:rsidR="00D5651A" w:rsidRDefault="00D5651A" w:rsidP="00D5651A">
      <w:pPr>
        <w:ind w:left="360"/>
        <w:jc w:val="both"/>
      </w:pPr>
    </w:p>
    <w:p w:rsidR="00D5651A" w:rsidRDefault="00D5651A" w:rsidP="00D5651A">
      <w:pPr>
        <w:ind w:left="360"/>
        <w:jc w:val="both"/>
      </w:pPr>
    </w:p>
    <w:p w:rsidR="00D5651A" w:rsidRDefault="00D5651A" w:rsidP="00D5651A">
      <w:pPr>
        <w:ind w:left="360"/>
        <w:jc w:val="both"/>
      </w:pPr>
    </w:p>
    <w:p w:rsidR="00D5651A" w:rsidRDefault="00D5651A" w:rsidP="00D5651A">
      <w:pPr>
        <w:ind w:left="360"/>
        <w:jc w:val="both"/>
      </w:pPr>
    </w:p>
    <w:p w:rsidR="00D5651A" w:rsidRDefault="00D5651A" w:rsidP="00D5651A">
      <w:pPr>
        <w:ind w:left="360"/>
        <w:jc w:val="both"/>
      </w:pPr>
    </w:p>
    <w:p w:rsidR="00D5651A" w:rsidRDefault="00D5651A" w:rsidP="00D5651A">
      <w:pPr>
        <w:ind w:left="360"/>
        <w:jc w:val="both"/>
      </w:pPr>
    </w:p>
    <w:p w:rsidR="00D5651A" w:rsidRDefault="00D5651A" w:rsidP="00D5651A">
      <w:pPr>
        <w:ind w:left="360"/>
        <w:jc w:val="both"/>
      </w:pPr>
    </w:p>
    <w:p w:rsidR="00D5651A" w:rsidRDefault="00D5651A" w:rsidP="00D5651A">
      <w:pPr>
        <w:ind w:left="360"/>
        <w:jc w:val="both"/>
      </w:pPr>
    </w:p>
    <w:p w:rsidR="00D5651A" w:rsidRDefault="00D5651A" w:rsidP="00D5651A">
      <w:pPr>
        <w:ind w:left="360"/>
        <w:jc w:val="both"/>
      </w:pPr>
    </w:p>
    <w:p w:rsidR="00D5651A" w:rsidRDefault="00D5651A" w:rsidP="00D5651A">
      <w:pPr>
        <w:ind w:left="360"/>
        <w:jc w:val="both"/>
      </w:pPr>
    </w:p>
    <w:p w:rsidR="00D5651A" w:rsidRDefault="00D5651A" w:rsidP="00D5651A">
      <w:pPr>
        <w:ind w:left="360"/>
        <w:jc w:val="both"/>
      </w:pPr>
    </w:p>
    <w:p w:rsidR="00D5651A" w:rsidRDefault="00D5651A" w:rsidP="00D5651A">
      <w:pPr>
        <w:ind w:left="360"/>
        <w:jc w:val="both"/>
      </w:pPr>
    </w:p>
    <w:p w:rsidR="00D5651A" w:rsidRDefault="00D5651A" w:rsidP="00D5651A">
      <w:pPr>
        <w:ind w:left="360"/>
        <w:jc w:val="both"/>
      </w:pPr>
    </w:p>
    <w:p w:rsidR="00D5651A" w:rsidRDefault="00D5651A" w:rsidP="00D5651A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Отчет о выполнении бюджета за 1 квартал  2021 года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2126"/>
        <w:gridCol w:w="2410"/>
      </w:tblGrid>
      <w:tr w:rsidR="00D5651A" w:rsidTr="00D5651A">
        <w:trPr>
          <w:trHeight w:val="330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Администрация 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Идринского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5651A" w:rsidTr="00D5651A">
        <w:trPr>
          <w:trHeight w:val="1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 выполнения</w:t>
            </w:r>
          </w:p>
        </w:tc>
      </w:tr>
      <w:tr w:rsidR="00D5651A" w:rsidTr="00D565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Доходы бюджета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34489087,90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3864892,18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11,21</w:t>
            </w:r>
          </w:p>
        </w:tc>
      </w:tr>
      <w:tr w:rsidR="00D5651A" w:rsidTr="00D565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Налог на доходы физических лиц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1699030,00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304536,01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17,92</w:t>
            </w:r>
          </w:p>
        </w:tc>
      </w:tr>
      <w:tr w:rsidR="00D5651A" w:rsidTr="00D565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Единый с/хозяйственный налог         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178807,00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144992,55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81,09</w:t>
            </w:r>
          </w:p>
        </w:tc>
      </w:tr>
      <w:tr w:rsidR="00D5651A" w:rsidTr="00D565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Налог на имущество физических лиц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704136,00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85989,09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12,21</w:t>
            </w:r>
          </w:p>
        </w:tc>
      </w:tr>
      <w:tr w:rsidR="00D5651A" w:rsidTr="00D565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Земельный налог (организации)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42740,68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17,10</w:t>
            </w:r>
          </w:p>
        </w:tc>
      </w:tr>
      <w:tr w:rsidR="00D5651A" w:rsidTr="00D565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Земельный налог</w:t>
            </w:r>
          </w:p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(население)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702943,00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25747,09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3,66</w:t>
            </w:r>
          </w:p>
        </w:tc>
      </w:tr>
      <w:tr w:rsidR="00D5651A" w:rsidTr="00D565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Прочие поступления от использования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105076,00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D5651A" w:rsidTr="00D565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Денежные взыскания (штраф)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Акцизы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571577,00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128159,33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22,42</w:t>
            </w:r>
          </w:p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Административная комиссия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28071,00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5112,00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18,21</w:t>
            </w:r>
          </w:p>
        </w:tc>
      </w:tr>
      <w:tr w:rsidR="00D5651A" w:rsidTr="00D565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6672269,00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1668066,00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25,00</w:t>
            </w:r>
          </w:p>
        </w:tc>
      </w:tr>
      <w:tr w:rsidR="00D5651A" w:rsidTr="00D565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ind w:right="-7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Дотации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на выравнивание</w:t>
            </w:r>
          </w:p>
          <w:p w:rsidR="00D5651A" w:rsidRDefault="00D5651A">
            <w:pPr>
              <w:ind w:right="-7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бюджетной обеспеченности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из</w:t>
            </w:r>
            <w:proofErr w:type="gramEnd"/>
          </w:p>
          <w:p w:rsidR="00D5651A" w:rsidRDefault="00D5651A">
            <w:pPr>
              <w:ind w:right="-7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бюджетов муниципальных районов</w:t>
            </w:r>
          </w:p>
          <w:p w:rsidR="00D5651A" w:rsidRDefault="00D5651A">
            <w:pPr>
              <w:ind w:right="-7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6984144,00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1454550,00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20,83</w:t>
            </w:r>
          </w:p>
        </w:tc>
      </w:tr>
      <w:tr w:rsidR="00D5651A" w:rsidTr="00D565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МБТ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бюджетов</w:t>
            </w:r>
          </w:p>
          <w:p w:rsidR="00D5651A" w:rsidRDefault="00D5651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Мун. районов на осуществление части полномочий по решению вопросов местного</w:t>
            </w:r>
          </w:p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1612450,00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Прочие МБТ (проведение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аккорицидных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обработок)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37854,00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Субсидии по обеспечению жильем молодых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972374,40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Прочие МБТ  для поощрения муниципальных образований Победителей конкурса лучших проектов комфортной городской среды)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6088000,00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Прочие МБТ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429600,00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Прочие МБТ на содержание автомобильных дорог общего пользования местного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1840690,00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Прочие МБТ на капитальный ремонт автомобильных дорог общего пользования местного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4040000,00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Прочие МБТ направленные на повышение безопасности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275800,00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Прочие МБТ на поддержку мер по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обеспечению сбалансированности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34184,00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Прочие безвозмездные поступления  (от населения)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62082,50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Прочие МБТ  на реализацию комплексных проектов по благоустройству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D5651A" w:rsidRDefault="00D5651A" w:rsidP="00D5651A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tbl>
      <w:tblPr>
        <w:tblW w:w="9899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476"/>
        <w:gridCol w:w="2072"/>
        <w:gridCol w:w="2387"/>
      </w:tblGrid>
      <w:tr w:rsidR="00D5651A" w:rsidTr="00D5651A">
        <w:trPr>
          <w:trHeight w:val="465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Расходы бюджета  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%выполнения</w:t>
            </w:r>
          </w:p>
        </w:tc>
      </w:tr>
      <w:tr w:rsidR="00D5651A" w:rsidTr="00D5651A">
        <w:trPr>
          <w:trHeight w:val="30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35442478,82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tabs>
                <w:tab w:val="left" w:pos="504"/>
              </w:tabs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4801725,52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13,55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211000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/плата главы     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842304,00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129301,06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15,35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213 налоги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254375,80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17850,93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7,02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з/плата администрации 211000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3775021,36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867444,60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22,98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Суточные, проездные212000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36500,00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Налоги 213000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1140056,45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189472,08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16,62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з/плата административной комиссии налоги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15624,00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Услуги связи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4000,00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90,00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Канцелярские товары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8447,00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1512,00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17,90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Услуги связи2210009 приобретение немаркированных конвертов на 16500,00 рублей 500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86000,00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25036,85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29,11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Транспортные услуги (Доставка з/частей к трактору)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2236,00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2236,00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100,0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Коммунальные услуги свет 223010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61236,00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15324,48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25,03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Водоснабжение  223020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3750,00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Расходы по ТБО 223023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3000,00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677,03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22,56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Теплоснабжение 223030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59720,00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20588,74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34,48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Работы 225000 Заправка картриджей обслуживание системы пожарной сигнализации проведение технического осмотра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47000,00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7924,00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16,86</w:t>
            </w:r>
          </w:p>
        </w:tc>
      </w:tr>
      <w:tr w:rsidR="00D5651A" w:rsidTr="00D5651A">
        <w:trPr>
          <w:trHeight w:val="89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Работы 226000 –Обслуживание 1с-Инфор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.у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слуги-составление прогноза -Услуги печатной продукции-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Предрейсовый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осмотр водителей -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Идринский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вестник услуги, «Журналист» печатные услуги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425000,00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96117,72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22,62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Страхование автомашин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25095,00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Приобретение основных средст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в(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кресло руков.,радиотелефон,2 системных блока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100870,00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75265,00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74,62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Приобретение угля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71050,000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33300,00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46,87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Бензин 340020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200000,00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49041,21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24,52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Материальные запасы 340040(хозяйственные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товары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,к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анцелярские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товары, бумага)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200000,00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49422,00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24,71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Призы (для проведения мероприятий)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Целевой взнос  в Совет муниципальных образований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8000,00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5098,00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63,73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Пени по налогам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4000,00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Налог на экологию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12000,00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Налог на вменённый налог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12000,00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7,52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Резервный фонд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90000,00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Выплата из резервного  фонда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100,00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Передача полномочий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388409,00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87195,00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22,45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Дороги 211000213,00 (з/плата и налоги трактористам)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571577,00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146650,24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25,66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Землепользование 226(кадастровые работы по подготовке технических планов)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534247,00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92500,00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17,31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Жилищное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хоз-во 0501 225000 (взносы по капитальному ремонту)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61276,00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6619,38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10,80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Коммунальное хозяйство 0502 225000 выполнение работ по замене крыши котельной №1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543800,00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299950,00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55,16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Уличное освещение 223010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1860100,00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446673,63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24,01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211000,213000(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/плата налоги)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765095,80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144295,81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18,85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Материальные  ценности 346000(электротовары)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250000,00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40149,59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16,06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211,213 захоронение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303230,59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78190,92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25,78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Благоустройство 211000,213000 (з/плата  налоги)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3768023,00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864513,2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22,94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Вывоз ТБО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5000,00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Работы по благоустройству территории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332771,42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Приобретение основных средств (снегоуборочная машинка)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27000,00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100,00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346010 уголь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250000,00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59450,00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23,78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343000 бензин, газ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250000,00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154371,00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61,75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344,  строительные товары)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80000,00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346000(хозяйственные товары, запчасти к тракторам)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340000,00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144109,00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42,39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ТБО 211000,213000з/плата, налоги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1212950,00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310216,96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25,57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343000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399500,00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98500,00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24,65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0801 МБТ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804920,00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201228,00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25,00</w:t>
            </w: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1003 приобретение жилья молодым семьям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972374,40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0310 Обеспечение пожарной безопасности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429600,00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0310 Обеспечение пожарной безопасности  местный бюджет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22611,00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0409 содержание автодорог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краевые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1840690,00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0409 содержание автодорог  местный бюджет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22088,00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0409 капитальный ремонт автодорог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краевые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4040000,00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0409 капитальный ремонт автодорог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56719,00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0409 безопасность дорожного движения 011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10601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275800,00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0409 безопасность дорожного движения 011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R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10601 местный бюджет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3310,00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0503 (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F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274510) Победителей конкурса лучших проектов комфортной городской среды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6088000.00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0503 (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F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274510) Победителей конкурса лучших проектов комфортной городской среды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62082.50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0503 0503 (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F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274510) Победителей конкурса лучших проектов комфортной городской среды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от населения)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62082,50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0503 реализация комплексных проектов по благоустройству территорий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1200000,00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0503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по реализации комплексных проектов по благоустройству территорий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12130,00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0909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аккорицидная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обработка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37854,00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0909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аккорицидка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4542,00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5651A" w:rsidTr="00D5651A">
        <w:trPr>
          <w:trHeight w:val="563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1102 Спорт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1A" w:rsidRDefault="00D5651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49540,00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1A" w:rsidRDefault="00D5651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D5651A" w:rsidRDefault="00D5651A" w:rsidP="00D5651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4EC7" w:rsidRDefault="00A64EC7"/>
    <w:sectPr w:rsidR="00A6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031B8"/>
    <w:multiLevelType w:val="hybridMultilevel"/>
    <w:tmpl w:val="069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28"/>
    <w:rsid w:val="00A21328"/>
    <w:rsid w:val="00A64EC7"/>
    <w:rsid w:val="00D5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5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5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</Words>
  <Characters>5652</Characters>
  <Application>Microsoft Office Word</Application>
  <DocSecurity>0</DocSecurity>
  <Lines>47</Lines>
  <Paragraphs>13</Paragraphs>
  <ScaleCrop>false</ScaleCrop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2021-04-13T06:05:00Z</dcterms:created>
  <dcterms:modified xsi:type="dcterms:W3CDTF">2021-04-13T06:06:00Z</dcterms:modified>
</cp:coreProperties>
</file>