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 КРАЙ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 ИДРИНСКОГО   СЕЛЬСОВЕТА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05.06.2013                                 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№ 132-п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размещении муниципального заказа способом запроса котировок на выполнение работ по текущему ремонту подъездных путей к полигону ТБО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21.07.2005 № 94 – ФЗ «О размещении заказов на поставки товаров, выполнение работ, оказание услуг для государственных и муниципальных нужд» ПОСТАНОВЛЯЮ: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Единой конкурсной, аукционной и котировочной комиссии по размещению муниципальных заказов провести размещение заказа способом запроса котировок по текущему ремонту подъездных путей к полигону ТБО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специалиста администрации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–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Осколкову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на осуществление функций по размещению заказа.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Запрос котировок по текущему ремонту подъездных путей к полигону ТБО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за счет средств бюджета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разместить извещение о проведении запроса котировок по текущему ремонту подъездных путей к полигону ТБО в 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Интернет сайте </w:t>
      </w:r>
      <w:hyperlink r:id="rId5" w:history="1"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www.</w:t>
        </w:r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zakupki</w:t>
        </w:r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gov</w:t>
        </w:r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ru</w:t>
        </w:r>
      </w:hyperlink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со дня подписания.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администрации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     В.В.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</w:p>
    <w:p w:rsidR="004C1088" w:rsidRPr="004C1088" w:rsidRDefault="004C108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ИЗВЕЩЕНИЕ № 02/КОТ-13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запроса котировок на выполнение работ по текущему ремонту подъездных путей к полигону ТБО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Идринское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06 июня 2013г.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C1088" w:rsidRPr="004C1088" w:rsidTr="004C1088">
        <w:trPr>
          <w:trHeight w:val="1865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Заказчик, почтовый адрес, адрес электронной почты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662680, Красноярский край,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Идринский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Идринское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Майская, 38 телефон: 8(39135)22-4-67, факс: 8(39135)22-0-43, 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hyperlink r:id="rId6" w:history="1">
              <w:r w:rsidRPr="004C1088">
                <w:rPr>
                  <w:rFonts w:ascii="Times New Roman" w:eastAsia="Times New Roman" w:hAnsi="Times New Roman" w:cs="Times New Roman"/>
                  <w:color w:val="838383"/>
                  <w:sz w:val="28"/>
                  <w:szCs w:val="28"/>
                  <w:u w:val="single"/>
                  <w:lang w:val="en-US" w:eastAsia="ru-RU"/>
                </w:rPr>
                <w:t>pub</w:t>
              </w:r>
              <w:r w:rsidRPr="004C1088">
                <w:rPr>
                  <w:rFonts w:ascii="Times New Roman" w:eastAsia="Times New Roman" w:hAnsi="Times New Roman" w:cs="Times New Roman"/>
                  <w:color w:val="838383"/>
                  <w:sz w:val="28"/>
                  <w:szCs w:val="28"/>
                  <w:u w:val="single"/>
                  <w:lang w:eastAsia="ru-RU"/>
                </w:rPr>
                <w:t>59533@</w:t>
              </w:r>
              <w:proofErr w:type="spellStart"/>
              <w:r w:rsidRPr="004C1088">
                <w:rPr>
                  <w:rFonts w:ascii="Times New Roman" w:eastAsia="Times New Roman" w:hAnsi="Times New Roman" w:cs="Times New Roman"/>
                  <w:color w:val="838383"/>
                  <w:sz w:val="28"/>
                  <w:szCs w:val="28"/>
                  <w:u w:val="single"/>
                  <w:lang w:val="en-US" w:eastAsia="ru-RU"/>
                </w:rPr>
                <w:t>krasmail</w:t>
              </w:r>
              <w:proofErr w:type="spellEnd"/>
              <w:r w:rsidRPr="004C1088">
                <w:rPr>
                  <w:rFonts w:ascii="Times New Roman" w:eastAsia="Times New Roman" w:hAnsi="Times New Roman" w:cs="Times New Roman"/>
                  <w:color w:val="838383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4C1088">
                <w:rPr>
                  <w:rFonts w:ascii="Times New Roman" w:eastAsia="Times New Roman" w:hAnsi="Times New Roman" w:cs="Times New Roman"/>
                  <w:color w:val="838383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C1088" w:rsidRPr="004C1088" w:rsidTr="004C1088">
        <w:trPr>
          <w:trHeight w:val="306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котировочной заявки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(все листы должны быть прошиты и пронумерованы, заверены печатью)</w:t>
            </w:r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и объем выполняемых работ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ведомостью объемов работ (приложение № 2)</w:t>
            </w:r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выполнения работ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Идринский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Идринское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</w:t>
            </w:r>
            <w:proofErr w:type="gramEnd"/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работ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июля 2013 года</w:t>
            </w:r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Форма, порядок, сроки оплаты работ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Безналичная форма расчета в рублях РФ по мере поступления денежных средств по системе казначейского исполнения на расчетный счет подрядчика за фактически выполненные работы и предоставления комплекта документов (счета-фактуры, форма КС-2 «Акт приемки выполненных работ» и КС-3 «Справка о стоимости выполненных работ и затрат»)</w:t>
            </w:r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цена контракта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327 407,13 (триста двадцать семь тысяч четыреста семь) рублей 13 коп</w:t>
            </w:r>
            <w:proofErr w:type="gram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учетом НДС. В цену включаются все затраты Подрядчика на транспортные расходы, перевозку материалов по месту их нахождения, страхование, уплату налогов, сборов и других обязательных платежей.</w:t>
            </w:r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Критерии оценки заявок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Гарантии качества работ;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сроки оказания услуг;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муниципального контракта;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непроведение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банкротом;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неприостановление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участника размещения заказа;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 участника размещения заказа задолженности по начисленным налогам, сборам и иным обязательным платежам;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участников в реестре недобросовестных поставщиков.</w:t>
            </w:r>
          </w:p>
        </w:tc>
      </w:tr>
      <w:tr w:rsidR="004C1088" w:rsidRPr="004C1088" w:rsidTr="004C1088">
        <w:trPr>
          <w:trHeight w:val="1620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котировочных заявок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662680, Красноярский край,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Идринский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Идринское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Майская</w:t>
            </w:r>
            <w:proofErr w:type="gram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38 телефон: 8(39135)22-4-67,факс 8(39135)22-0-43, 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pub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59533@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krasmail</w:t>
            </w:r>
            <w:proofErr w:type="spell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4C1088" w:rsidRPr="004C1088" w:rsidTr="004C1088">
        <w:trPr>
          <w:trHeight w:val="1062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подачи котировочных заявок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котировочных заявок: 10 июня 2013г. 08.00 часов</w:t>
            </w:r>
            <w:proofErr w:type="gram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 местное).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котировочных заявок: 19 июня 2013г. 16.00 часов (время местное).</w:t>
            </w:r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гарантии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работ – 2 года, объем предоставления гарантий качества работ – в течение гарантийного срока 100% объем гарантии.</w:t>
            </w:r>
          </w:p>
        </w:tc>
      </w:tr>
      <w:tr w:rsidR="004C1088" w:rsidRPr="004C1088" w:rsidTr="004C108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заключения контракта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</w:tc>
      </w:tr>
    </w:tbl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проведении запроса котировок допускаются юридические лица и индивидуальные предприниматели (в том числе физические лица), которым Российским законодательством не запрещено участвовать в выполнении работ для муниципальных нужд, платежеспособные, имеющие лицензию на данный вид деятельности.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 случае Вашего согласия принять участие в выполнении работ, просим предоставить котировочную заявку (приложение № 1) по адресу: 662680, Красноярский край,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Майская, 38 телефон: 8(39135)22-4-67, факс: 8(39135)22-0-43 или по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7" w:history="1"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pub</w:t>
        </w:r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59533@</w:t>
        </w:r>
        <w:proofErr w:type="spellStart"/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krasmail</w:t>
        </w:r>
        <w:proofErr w:type="spellEnd"/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proofErr w:type="spellStart"/>
        <w:r w:rsidRPr="004C1088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оценки допущенных заявок к участию в котировке цен (в соответствии с п. 2 ст. 47 Федерального закона «О размещении  заказов на поставки товаров, выполнение работ, оказание услуг для государственных и муниципальных нужд» от 21.07.2005 г. № 94-ФЗ г.): наиболее низкая цена контракта.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Котировочная заявка, поданная после дня окончания срока подачи котировочных заявок, не рассматривается и в день ее поступления возвращается участникам размещения заказа, подавшим такие заявки.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Вас, что направление Вам запроса котировок и предоставление Вами котировочных заявок не накладывает на стороны никаких дополнительных обязательств.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форма котировочной заявки;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ведомость объемов работ;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обоснование начальной (максимальной) цены контракта;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проект муниципального контракта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 В.В.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</w:p>
    <w:p w:rsidR="004C1088" w:rsidRDefault="004C10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</w:t>
      </w: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котировочной заявки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бланке участника                                                                                         </w:t>
      </w:r>
      <w:r w:rsidRPr="004C10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                                   </w:t>
      </w: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участника размещения заказа:________________________________________________________________________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 (название участника: полное наименование юридических лиц, ФИО для физических лиц)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     (должность и ФИО уполномоченного лица)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 (Устава, доверенности или др. документов)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 для юридических и физических лиц: _____________________________________________________________________________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(для юридических лиц и для физических лиц)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________________________________________________________________________________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(для юридических и физических лиц)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адрес:___________________________________________________________________________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40" w:after="109" w:line="240" w:lineRule="auto"/>
        <w:ind w:left="40"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(для юридических и физических лиц)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налогоплательщика:________________________________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реквизиты: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КПП______________________ БИК_________________ОГРН__________________________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___________________________________в_______________________________________   к/сч__________________________________________________________________________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телефон__________________факс______________e-mail:__________________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Кому: Администрация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почтовый адрес: 662680, Красноярский край,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Майская, 38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Котировочная заявка № 02/КОТ-13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Подачей настоящей Заявки выражаем желание принять участие в проведении запроса котировок на условиях контракта, указанных в извещении о проведении запроса котировок.  Согласны исполнить условия контракта, т.е. мы согласны на условия выполнения работ, оплаты работ, соглашаемся выполнить указанные работы, в указанных объемах и указанные сроки в соответствии с условиями, указанными в Вашем извещении от «06» июня 2013 г. № 02/КОТ-13.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 настоящей котировочной заявкой предлагаем выполнить работы по текущему ремонту подъездных путей к полигону ТБО в с.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приложению 2,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неотъемлемой частью поданной котировочной заявки.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срок с момента заключения муниципального контракта  до __________2013 года.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контракта (прописью) _______________________________________________ _____________________________________________________________________________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контракта включает в себя стоимость работ транспортные расходы, расходы на перевозку  связанные с выполнением работ, страхование, в том числе уплатой налогов, сборов и других обязательных платежей.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обязуемся в случае принятия нашей котировочной заявки выполнить работы надлежащего качества на условиях согласно извещению и ведомостью объемов работ и подписать муниципальный контракт в установленные Заказчиком сроки.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подготовки и оформления официального контракта настоящая котировочная заявка вместе с Вашим уведомлением о присуждении контракта будут </w:t>
      </w:r>
      <w:proofErr w:type="gram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обязательного контракта между нами.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(должность, подпись,  инициалы, фамилия уполномоченного представителя Поставщика)</w:t>
      </w: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4C1088" w:rsidRDefault="004C10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Утверждаю: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 Глава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                        "04" июня 2013г.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ДЕФЕКТНАЯ ВЕДОМОСТЬ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Текущий ремонт подъездных путей к полигону ТБО в </w:t>
      </w:r>
      <w:proofErr w:type="spellStart"/>
      <w:r w:rsidRPr="004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proofErr w:type="gramStart"/>
      <w:r w:rsidRPr="004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.И</w:t>
      </w:r>
      <w:proofErr w:type="gramEnd"/>
      <w:r w:rsidRPr="004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дринском</w:t>
      </w:r>
      <w:proofErr w:type="spellEnd"/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(наименование объекта)</w:t>
      </w:r>
    </w:p>
    <w:tbl>
      <w:tblPr>
        <w:tblpPr w:leftFromText="180" w:rightFromText="180" w:vertAnchor="text" w:horzAnchor="margin" w:tblpY="443"/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580"/>
        <w:gridCol w:w="1723"/>
        <w:gridCol w:w="1620"/>
      </w:tblGrid>
      <w:tr w:rsidR="004C1088" w:rsidRPr="004C1088" w:rsidTr="004C108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C1088" w:rsidRPr="004C1088" w:rsidTr="004C10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оснований и покрытий из песчано-гравийных или щебеночно-песчаных смесей однослойных толщиной 20 см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или покрытия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C1088" w:rsidRPr="004C1088" w:rsidTr="004C10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грунта с погрузкой на автомобили-самосвалы экскаваторами с ковшом вместимостью 2,5 (1,5-3) м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группа грунтов 2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0,8316</w:t>
            </w:r>
          </w:p>
        </w:tc>
      </w:tr>
      <w:tr w:rsidR="004C1088" w:rsidRPr="004C1088" w:rsidTr="004C10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грузов автомобилями-самосвалами грузоподъемностью 10 т работающих вне карьера: расстояние перевозки 4 км; нормативное время пробега 0,526 час; класс груза 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88" w:rsidRPr="004C1088" w:rsidRDefault="004C1088" w:rsidP="004C1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1546,776</w:t>
            </w:r>
          </w:p>
        </w:tc>
      </w:tr>
    </w:tbl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</w:p>
    <w:p w:rsid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</w:p>
    <w:p w:rsidR="004C1088" w:rsidRDefault="004C1088">
      <w:pP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br w:type="page"/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bookmarkStart w:id="0" w:name="_GoBack"/>
      <w:bookmarkEnd w:id="0"/>
      <w:r w:rsidRPr="004C10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Приложение 3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начальной (максимальной) цены контракта</w:t>
      </w:r>
      <w:r w:rsidRPr="004C10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(максимальная) цена контракта определена на основании:</w:t>
      </w:r>
    </w:p>
    <w:p w:rsidR="004C1088" w:rsidRPr="004C1088" w:rsidRDefault="004C1088" w:rsidP="004C1088">
      <w:pPr>
        <w:shd w:val="clear" w:color="auto" w:fill="FAF9F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Локального сметного расчета, составленного в ценах по состоянию на 4 квартал 2012г.</w:t>
      </w:r>
    </w:p>
    <w:p w:rsidR="004C1088" w:rsidRPr="004C1088" w:rsidRDefault="004C1088" w:rsidP="004C1088">
      <w:pPr>
        <w:shd w:val="clear" w:color="auto" w:fill="FAF9F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Финансирование из средств бюджета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4C1088" w:rsidRPr="004C1088" w:rsidRDefault="004C1088" w:rsidP="004C1088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Начальная (максимальная) цена контракта не может превышать лимиты капитальных затрат утвержденных бюджетом </w:t>
      </w:r>
      <w:proofErr w:type="spellStart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01402" w:rsidRPr="004C1088" w:rsidRDefault="00601402" w:rsidP="004C10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01402" w:rsidRPr="004C1088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88"/>
    <w:rsid w:val="004C1088"/>
    <w:rsid w:val="004F040B"/>
    <w:rsid w:val="0060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0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088"/>
  </w:style>
  <w:style w:type="paragraph" w:customStyle="1" w:styleId="nospacing">
    <w:name w:val="nospacing"/>
    <w:basedOn w:val="a"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C1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C1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0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088"/>
  </w:style>
  <w:style w:type="paragraph" w:customStyle="1" w:styleId="nospacing">
    <w:name w:val="nospacing"/>
    <w:basedOn w:val="a"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C1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C1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59533@kras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b59533@krasmail.ru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1735</Words>
  <Characters>9896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2015-11-17T12:49:00Z</dcterms:created>
  <dcterms:modified xsi:type="dcterms:W3CDTF">2015-11-17T12:55:00Z</dcterms:modified>
</cp:coreProperties>
</file>