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74" w:rsidRDefault="009D2174" w:rsidP="009D21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КРАСНОЯРСКИЙ  КРАЙ</w:t>
      </w:r>
    </w:p>
    <w:p w:rsidR="009D2174" w:rsidRDefault="009D2174" w:rsidP="009D2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9D2174" w:rsidRDefault="009D2174" w:rsidP="009D2174">
      <w:pPr>
        <w:jc w:val="center"/>
        <w:rPr>
          <w:b/>
          <w:sz w:val="28"/>
          <w:szCs w:val="28"/>
        </w:rPr>
      </w:pPr>
    </w:p>
    <w:p w:rsidR="009D2174" w:rsidRDefault="009D2174" w:rsidP="009D2174">
      <w:pPr>
        <w:jc w:val="center"/>
        <w:rPr>
          <w:b/>
          <w:sz w:val="28"/>
          <w:szCs w:val="28"/>
        </w:rPr>
      </w:pPr>
    </w:p>
    <w:p w:rsidR="009D2174" w:rsidRDefault="009D2174" w:rsidP="009D2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2174" w:rsidRDefault="009D2174" w:rsidP="009D2174"/>
    <w:p w:rsidR="009D2174" w:rsidRDefault="009D2174" w:rsidP="009D2174"/>
    <w:p w:rsidR="009D2174" w:rsidRDefault="009D2174" w:rsidP="009D2174">
      <w:pPr>
        <w:rPr>
          <w:sz w:val="28"/>
          <w:szCs w:val="28"/>
        </w:rPr>
      </w:pPr>
      <w:r>
        <w:rPr>
          <w:sz w:val="28"/>
          <w:szCs w:val="28"/>
        </w:rPr>
        <w:t xml:space="preserve">03.10.2013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                                  №  257-п</w:t>
      </w:r>
    </w:p>
    <w:p w:rsidR="009D2174" w:rsidRDefault="009D2174" w:rsidP="009D2174">
      <w:pPr>
        <w:jc w:val="center"/>
        <w:rPr>
          <w:b/>
          <w:sz w:val="28"/>
          <w:szCs w:val="28"/>
        </w:rPr>
      </w:pPr>
    </w:p>
    <w:p w:rsidR="009D2174" w:rsidRDefault="009D2174" w:rsidP="009D2174">
      <w:pPr>
        <w:jc w:val="center"/>
        <w:rPr>
          <w:b/>
          <w:sz w:val="28"/>
          <w:szCs w:val="28"/>
        </w:rPr>
      </w:pPr>
    </w:p>
    <w:p w:rsidR="009D2174" w:rsidRDefault="009D2174" w:rsidP="009D2174">
      <w:pPr>
        <w:tabs>
          <w:tab w:val="left" w:pos="2955"/>
        </w:tabs>
        <w:rPr>
          <w:b/>
          <w:sz w:val="28"/>
          <w:szCs w:val="28"/>
        </w:rPr>
      </w:pPr>
    </w:p>
    <w:p w:rsidR="009D2174" w:rsidRDefault="009D2174" w:rsidP="009D2174">
      <w:pPr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Об утверждении  Положения о порядке </w:t>
      </w:r>
      <w:r>
        <w:rPr>
          <w:color w:val="000000"/>
          <w:spacing w:val="5"/>
          <w:sz w:val="28"/>
          <w:szCs w:val="28"/>
        </w:rPr>
        <w:t xml:space="preserve">проведения  </w:t>
      </w:r>
    </w:p>
    <w:p w:rsidR="009D2174" w:rsidRDefault="009D2174" w:rsidP="009D2174">
      <w:pPr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антикоррупционной экспертизы </w:t>
      </w:r>
      <w:proofErr w:type="gramStart"/>
      <w:r>
        <w:rPr>
          <w:color w:val="000000"/>
          <w:spacing w:val="5"/>
          <w:sz w:val="28"/>
          <w:szCs w:val="28"/>
        </w:rPr>
        <w:t>нормативных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</w:p>
    <w:p w:rsidR="009D2174" w:rsidRDefault="009D2174" w:rsidP="009D2174">
      <w:pPr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правовых актов и их проектов администрации</w:t>
      </w:r>
    </w:p>
    <w:p w:rsidR="009D2174" w:rsidRDefault="009D2174" w:rsidP="009D2174">
      <w:pPr>
        <w:rPr>
          <w:color w:val="000000"/>
          <w:spacing w:val="5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</w:rPr>
        <w:t>Идринского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сельсовета </w:t>
      </w: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В соответствии с Федеральным законом от  17.07.2009 № 172-ФЗ  «Об антикоррупционной экспертизе правовых актов и проектов нормативных правовых актов»,  ПОСТАНОВЛЯЮ:</w:t>
      </w:r>
    </w:p>
    <w:p w:rsidR="009D2174" w:rsidRDefault="009D2174" w:rsidP="009D2174">
      <w:pPr>
        <w:jc w:val="both"/>
        <w:rPr>
          <w:color w:val="000000"/>
          <w:spacing w:val="5"/>
          <w:sz w:val="28"/>
          <w:szCs w:val="28"/>
        </w:rPr>
      </w:pPr>
    </w:p>
    <w:p w:rsidR="009D2174" w:rsidRDefault="009D2174" w:rsidP="009D2174">
      <w:pPr>
        <w:numPr>
          <w:ilvl w:val="1"/>
          <w:numId w:val="1"/>
        </w:num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Утвердить Положение о порядке проведения антикоррупционной экспертизы нормативных правовых актов и их проектов администрации </w:t>
      </w:r>
      <w:proofErr w:type="spellStart"/>
      <w:r>
        <w:rPr>
          <w:color w:val="000000"/>
          <w:spacing w:val="5"/>
          <w:sz w:val="28"/>
          <w:szCs w:val="28"/>
        </w:rPr>
        <w:t>Идринского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сельсовета, согласно приложению № 1.</w:t>
      </w:r>
    </w:p>
    <w:p w:rsidR="009D2174" w:rsidRDefault="009D2174" w:rsidP="009D2174">
      <w:pPr>
        <w:jc w:val="both"/>
        <w:rPr>
          <w:color w:val="000000"/>
          <w:spacing w:val="5"/>
          <w:sz w:val="28"/>
          <w:szCs w:val="28"/>
        </w:rPr>
      </w:pPr>
    </w:p>
    <w:p w:rsidR="009D2174" w:rsidRDefault="009D2174" w:rsidP="009D2174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Создать Комиссию по проведению антикоррупционной экспертизы</w:t>
      </w:r>
      <w:r>
        <w:rPr>
          <w:color w:val="000000"/>
          <w:spacing w:val="5"/>
          <w:sz w:val="28"/>
          <w:szCs w:val="28"/>
        </w:rPr>
        <w:t xml:space="preserve"> нормативных правовых актов и их проектов администрации </w:t>
      </w:r>
      <w:proofErr w:type="spellStart"/>
      <w:r>
        <w:rPr>
          <w:color w:val="000000"/>
          <w:spacing w:val="5"/>
          <w:sz w:val="28"/>
          <w:szCs w:val="28"/>
        </w:rPr>
        <w:t>Идринского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сельсовета в </w:t>
      </w:r>
      <w:r>
        <w:rPr>
          <w:sz w:val="28"/>
          <w:szCs w:val="28"/>
        </w:rPr>
        <w:t>составе 5 человек, согласно  приложению № 2.</w:t>
      </w:r>
    </w:p>
    <w:p w:rsidR="009D2174" w:rsidRDefault="009D2174" w:rsidP="009D2174">
      <w:pPr>
        <w:jc w:val="both"/>
        <w:rPr>
          <w:b/>
          <w:sz w:val="28"/>
          <w:szCs w:val="28"/>
        </w:rPr>
      </w:pPr>
    </w:p>
    <w:p w:rsidR="009D2174" w:rsidRDefault="009D2174" w:rsidP="009D2174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2174" w:rsidRDefault="009D2174" w:rsidP="009D2174">
      <w:pPr>
        <w:jc w:val="both"/>
        <w:rPr>
          <w:sz w:val="28"/>
          <w:szCs w:val="28"/>
        </w:rPr>
      </w:pPr>
    </w:p>
    <w:p w:rsidR="009D2174" w:rsidRDefault="009D2174" w:rsidP="009D217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Настоящее постановление вступает в силу в день, следующий за днем его  официального   опубликования в периодическом печатном издании «Ведомости органов местного самоуправления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9D2174" w:rsidRDefault="009D2174" w:rsidP="009D2174">
      <w:pPr>
        <w:jc w:val="both"/>
        <w:rPr>
          <w:b/>
          <w:sz w:val="28"/>
          <w:szCs w:val="28"/>
        </w:rPr>
      </w:pPr>
    </w:p>
    <w:p w:rsidR="009D2174" w:rsidRDefault="009D2174" w:rsidP="009D2174">
      <w:pPr>
        <w:jc w:val="both"/>
        <w:rPr>
          <w:b/>
          <w:sz w:val="28"/>
          <w:szCs w:val="28"/>
        </w:rPr>
      </w:pPr>
    </w:p>
    <w:p w:rsidR="009D2174" w:rsidRDefault="009D2174" w:rsidP="009D2174">
      <w:pPr>
        <w:jc w:val="both"/>
        <w:rPr>
          <w:b/>
          <w:sz w:val="28"/>
          <w:szCs w:val="28"/>
        </w:rPr>
      </w:pPr>
    </w:p>
    <w:p w:rsidR="009D2174" w:rsidRDefault="009D2174" w:rsidP="009D2174">
      <w:pPr>
        <w:jc w:val="both"/>
        <w:rPr>
          <w:b/>
          <w:sz w:val="28"/>
          <w:szCs w:val="28"/>
        </w:rPr>
      </w:pPr>
    </w:p>
    <w:p w:rsidR="009D2174" w:rsidRDefault="009D2174" w:rsidP="009D21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9D2174" w:rsidRDefault="009D2174" w:rsidP="009D21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В.В.Славский</w:t>
      </w:r>
      <w:proofErr w:type="spellEnd"/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ind w:left="5067"/>
        <w:jc w:val="right"/>
      </w:pPr>
      <w:r>
        <w:t xml:space="preserve">Приложение № 1 </w:t>
      </w:r>
    </w:p>
    <w:p w:rsidR="009D2174" w:rsidRDefault="009D2174" w:rsidP="009D2174">
      <w:pPr>
        <w:ind w:left="5067"/>
        <w:jc w:val="right"/>
      </w:pPr>
      <w:r>
        <w:t xml:space="preserve">к постановлению администрации </w:t>
      </w:r>
      <w:proofErr w:type="spellStart"/>
      <w:r>
        <w:t>Идринского</w:t>
      </w:r>
      <w:proofErr w:type="spellEnd"/>
      <w:r>
        <w:t xml:space="preserve"> сельсовета </w:t>
      </w:r>
    </w:p>
    <w:p w:rsidR="009D2174" w:rsidRDefault="009D2174" w:rsidP="009D2174">
      <w:pPr>
        <w:ind w:left="5067"/>
        <w:jc w:val="right"/>
      </w:pPr>
      <w:r>
        <w:t>№ 257 -</w:t>
      </w:r>
      <w:proofErr w:type="gramStart"/>
      <w:r>
        <w:t>п</w:t>
      </w:r>
      <w:proofErr w:type="gramEnd"/>
      <w:r>
        <w:t xml:space="preserve"> от 03.10.2013</w:t>
      </w:r>
    </w:p>
    <w:p w:rsidR="009D2174" w:rsidRDefault="009D2174" w:rsidP="009D21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2174" w:rsidRDefault="009D2174" w:rsidP="009D21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2174" w:rsidRDefault="009D2174" w:rsidP="009D21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D2174" w:rsidRDefault="009D2174" w:rsidP="009D21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НОРМАТИВНЫХ ПРАВОВЫХ  АКТОВ  И ИХ  ПРОЕКТОВ  АДМИНИСТРАЦИИ ИДРИНСКОГО СЕЛЬСОВЕТА</w:t>
      </w:r>
    </w:p>
    <w:p w:rsidR="009D2174" w:rsidRDefault="009D2174" w:rsidP="009D2174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D2174" w:rsidRDefault="009D2174" w:rsidP="009D2174">
      <w:pPr>
        <w:jc w:val="both"/>
        <w:rPr>
          <w:sz w:val="28"/>
          <w:szCs w:val="28"/>
        </w:rPr>
      </w:pPr>
    </w:p>
    <w:p w:rsidR="009D2174" w:rsidRDefault="009D2174" w:rsidP="009D21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 Положение  разработано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 соответствии с Федеральными  законами от 25.12.2008 г. № 273-ФЗ «О противодействии коррупции»;  от  17.07.2009 №172-ФЗ  «Об антикоррупционной экспертизе правовых актов и проектов нормативных правовых актов»  и </w:t>
      </w:r>
      <w:r>
        <w:rPr>
          <w:rFonts w:ascii="Times New Roman" w:hAnsi="Times New Roman"/>
          <w:sz w:val="28"/>
          <w:szCs w:val="28"/>
        </w:rPr>
        <w:t xml:space="preserve"> определяет  порядок проведения антикоррупционной экспертизы нормативных правовых актов и их проектов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9D2174" w:rsidRDefault="009D2174" w:rsidP="009D21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Целью антикоррупционной экспертизы является выявление и устранение коррупционных факторов, содержащихся в нормативных правовых актах и их проектов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9D2174" w:rsidRDefault="009D2174" w:rsidP="009D21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Антикоррупционной  экспертизе подлежат нормативные правовые акты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(далее – правовые акты).</w:t>
      </w:r>
    </w:p>
    <w:p w:rsidR="009D2174" w:rsidRDefault="009D2174" w:rsidP="009D21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может осуществляться в отношении действующих правовых актов, а также в отношении проектов правовых актов – в рамках осуществления их правовой экспертизы. 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4. </w:t>
      </w:r>
      <w:r>
        <w:rPr>
          <w:sz w:val="28"/>
          <w:szCs w:val="28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являются: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сотрудничество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с институтами гражданского общества при проведении                                                                                                                                                                                                                                           антикоррупционной экспертизы нормативных правовых актов (проектов нормативных правовых актов).</w:t>
      </w:r>
    </w:p>
    <w:p w:rsidR="009D2174" w:rsidRDefault="009D2174" w:rsidP="009D21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Решение о проведении антикоррупционной экспертизы действующих  нормативных правовых актов администрации сельсовета принимается Главой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по собственной инициативе, по предложению депутатов сельского Совета, инициативной группой граждан. </w:t>
      </w:r>
    </w:p>
    <w:p w:rsidR="009D2174" w:rsidRDefault="009D2174" w:rsidP="009D21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Проведение антикоррупционной экспертизы возлагается на Комиссию по проведению антикоррупционной экспертизы, в состав которой должно входить  не менее 5-ти человек, из них должно быть не менее 3-х лиц, имеющих высшее образование. В комиссию могут входить представители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депутаты районного, сельского Советов депутатов, а также представители общественности от предприятий и организаций, осуществляющих свою деятельность на территории 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 В состав комиссии не могут входить лица, принимавшие участие в разработке проекта муниципального правового акта. Комиссия вправе привлекать для проведения антикоррупционной экспертизы независимых экспертов.</w:t>
      </w:r>
    </w:p>
    <w:p w:rsidR="009D2174" w:rsidRDefault="009D2174" w:rsidP="009D2174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проводит свои заседания не реже одного раза в месяц.</w:t>
      </w:r>
    </w:p>
    <w:p w:rsidR="009D2174" w:rsidRDefault="009D2174" w:rsidP="009D2174">
      <w:pPr>
        <w:autoSpaceDE w:val="0"/>
        <w:autoSpaceDN w:val="0"/>
        <w:adjustRightInd w:val="0"/>
        <w:ind w:firstLine="5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 проведения антикоррупционной экспертизы: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правовых актов 10 рабочих дней;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проектов правовых актов  10 рабочих дней.</w:t>
      </w:r>
    </w:p>
    <w:p w:rsidR="009D2174" w:rsidRDefault="009D2174" w:rsidP="009D2174">
      <w:pPr>
        <w:autoSpaceDE w:val="0"/>
        <w:autoSpaceDN w:val="0"/>
        <w:adjustRightInd w:val="0"/>
        <w:ind w:firstLine="55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проведение антикоррупционной экспертизы возлагается на  главу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9D2174" w:rsidRDefault="009D2174" w:rsidP="009D2174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7. Антикоррупционная экспертиза проводится в соответствии с Методикой проведения экспертизы проектов нормативных правовых актов, утвержденной Правительством Российской Федерации.</w:t>
      </w:r>
    </w:p>
    <w:p w:rsidR="009D2174" w:rsidRDefault="009D2174" w:rsidP="009D2174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 результатам проведения антикоррупционной экспертизы составляется экспертное заключение в форме отдельного документа, согласно Приложению, которое в течение 3 рабочих дней направляется Главе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и разработчикам нормативных правовых актов.</w:t>
      </w:r>
    </w:p>
    <w:p w:rsidR="009D2174" w:rsidRDefault="009D2174" w:rsidP="009D2174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заключении отражаются следующие вопросы: </w:t>
      </w:r>
    </w:p>
    <w:p w:rsidR="009D2174" w:rsidRDefault="009D2174" w:rsidP="009D2174">
      <w:pPr>
        <w:ind w:firstLine="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 анализируемом нормативном правовом акте антикоррупционных норм и рекомендации по их исключению; </w:t>
      </w:r>
    </w:p>
    <w:p w:rsidR="009D2174" w:rsidRDefault="009D2174" w:rsidP="009D2174">
      <w:pPr>
        <w:ind w:firstLine="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в анализируемом акте норм, содержащих коррупционные факторы с обоснованием их коррупционности; </w:t>
      </w:r>
    </w:p>
    <w:p w:rsidR="009D2174" w:rsidRDefault="009D2174" w:rsidP="009D2174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рекомендации по изменению формулировок правовых норм для устранения их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. </w:t>
      </w:r>
    </w:p>
    <w:p w:rsidR="009D2174" w:rsidRDefault="009D2174" w:rsidP="009D2174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10. По итогам антикоррупционной экспертизы по необходимости в нормативные правовые акты вносятся соответствующие изменения.</w:t>
      </w:r>
    </w:p>
    <w:p w:rsidR="009D2174" w:rsidRDefault="009D2174" w:rsidP="009D2174">
      <w:pPr>
        <w:autoSpaceDE w:val="0"/>
        <w:autoSpaceDN w:val="0"/>
        <w:adjustRightInd w:val="0"/>
        <w:ind w:firstLine="55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 По инициативе общественных объединений, отдельных граждан может быть проведена общественная (независимая) антикоррупционная экспертиза в порядке, предусмотренном нормативными правовыми актами Российской Федерации.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заключении по результатам общественной (независимой) </w:t>
      </w:r>
      <w:r>
        <w:rPr>
          <w:sz w:val="28"/>
          <w:szCs w:val="28"/>
        </w:rPr>
        <w:lastRenderedPageBreak/>
        <w:t xml:space="preserve">антикоррупционной экспертизы должны быть указаны выявленные в нормативном правовом акте или его проекте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 </w:t>
      </w:r>
    </w:p>
    <w:p w:rsidR="009D2174" w:rsidRDefault="009D2174" w:rsidP="009D217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администрацией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9D2174" w:rsidRDefault="009D2174" w:rsidP="009D2174">
      <w:pPr>
        <w:ind w:firstLine="550"/>
        <w:jc w:val="both"/>
        <w:rPr>
          <w:sz w:val="28"/>
          <w:szCs w:val="28"/>
        </w:rPr>
      </w:pPr>
    </w:p>
    <w:p w:rsidR="009D2174" w:rsidRDefault="009D2174" w:rsidP="009D2174">
      <w:pPr>
        <w:ind w:firstLine="51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ind w:left="5067"/>
        <w:jc w:val="right"/>
      </w:pPr>
      <w:r>
        <w:t>Приложение</w:t>
      </w:r>
    </w:p>
    <w:p w:rsidR="009D2174" w:rsidRDefault="009D2174" w:rsidP="009D2174">
      <w:pPr>
        <w:ind w:left="5067"/>
        <w:jc w:val="right"/>
      </w:pPr>
      <w:r>
        <w:t xml:space="preserve">к Порядку проведения </w:t>
      </w:r>
      <w:proofErr w:type="gramStart"/>
      <w:r>
        <w:t>антикоррупционной</w:t>
      </w:r>
      <w:proofErr w:type="gramEnd"/>
      <w:r>
        <w:t xml:space="preserve"> </w:t>
      </w:r>
    </w:p>
    <w:p w:rsidR="009D2174" w:rsidRDefault="009D2174" w:rsidP="009D2174">
      <w:pPr>
        <w:ind w:left="5067"/>
        <w:jc w:val="right"/>
      </w:pPr>
      <w:r>
        <w:t xml:space="preserve">экспертизы нормативных правовых актов администрации </w:t>
      </w:r>
      <w:proofErr w:type="spellStart"/>
      <w:r>
        <w:t>Идринского</w:t>
      </w:r>
      <w:proofErr w:type="spellEnd"/>
      <w:r>
        <w:t xml:space="preserve"> сельсовета и ее проектов</w:t>
      </w:r>
    </w:p>
    <w:p w:rsidR="009D2174" w:rsidRDefault="009D2174" w:rsidP="009D2174">
      <w:pPr>
        <w:pStyle w:val="ConsPlusNormal"/>
        <w:ind w:firstLine="517"/>
        <w:jc w:val="both"/>
        <w:rPr>
          <w:rFonts w:ascii="Times New Roman" w:hAnsi="Times New Roman"/>
          <w:sz w:val="28"/>
          <w:szCs w:val="28"/>
        </w:rPr>
      </w:pPr>
    </w:p>
    <w:p w:rsidR="009D2174" w:rsidRDefault="009D2174" w:rsidP="009D2174">
      <w:pPr>
        <w:ind w:firstLine="517"/>
        <w:jc w:val="both"/>
        <w:rPr>
          <w:sz w:val="28"/>
          <w:szCs w:val="28"/>
        </w:rPr>
      </w:pPr>
    </w:p>
    <w:p w:rsidR="009D2174" w:rsidRDefault="009D2174" w:rsidP="009D2174">
      <w:pPr>
        <w:ind w:firstLine="5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9D2174" w:rsidRDefault="009D2174" w:rsidP="009D2174">
      <w:pPr>
        <w:ind w:firstLine="517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правовой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</w:t>
      </w:r>
    </w:p>
    <w:p w:rsidR="009D2174" w:rsidRDefault="009D2174" w:rsidP="009D2174">
      <w:pPr>
        <w:ind w:firstLine="517"/>
        <w:jc w:val="center"/>
        <w:rPr>
          <w:sz w:val="28"/>
          <w:szCs w:val="28"/>
        </w:rPr>
      </w:pPr>
    </w:p>
    <w:p w:rsidR="009D2174" w:rsidRDefault="009D2174" w:rsidP="009D21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по проведению антикоррупционной экспертизы в соответствии со статьей 6 Федерального закона от 25 декабря 2008 года №273-ФЗ «О противодействии коррупции» и пунктом 7 Порядка проведения антикоррупционной экспертизы  муниципальных правовых актов и их проектов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утвержденного постановлением администрации №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 от 03.10.2013 г. проведена экспертиза</w:t>
      </w:r>
    </w:p>
    <w:p w:rsidR="009D2174" w:rsidRDefault="009D2174" w:rsidP="009D2174">
      <w:pPr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D2174" w:rsidRDefault="009D2174" w:rsidP="009D2174">
      <w:pPr>
        <w:ind w:hanging="1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(проект  нормативного правового акта или иной документ)</w:t>
      </w:r>
    </w:p>
    <w:p w:rsidR="009D2174" w:rsidRDefault="009D2174" w:rsidP="009D2174">
      <w:pPr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9D2174" w:rsidRDefault="009D2174" w:rsidP="009D2174">
      <w:pPr>
        <w:ind w:hanging="17"/>
        <w:jc w:val="both"/>
        <w:rPr>
          <w:sz w:val="28"/>
          <w:szCs w:val="28"/>
        </w:rPr>
      </w:pPr>
    </w:p>
    <w:p w:rsidR="009D2174" w:rsidRDefault="009D2174" w:rsidP="009D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 1:</w:t>
      </w:r>
    </w:p>
    <w:p w:rsidR="009D2174" w:rsidRDefault="009D2174" w:rsidP="009D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 xml:space="preserve"> ___________________________________________________________</w:t>
      </w:r>
    </w:p>
    <w:p w:rsidR="009D2174" w:rsidRDefault="009D2174" w:rsidP="009D2174">
      <w:pPr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 xml:space="preserve">                                                  (проект  нормативного правового акта или иной документ)</w:t>
      </w:r>
    </w:p>
    <w:p w:rsidR="009D2174" w:rsidRDefault="009D2174" w:rsidP="009D2174">
      <w:pPr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9D2174" w:rsidRDefault="009D2174" w:rsidP="009D2174">
      <w:pPr>
        <w:ind w:hanging="17"/>
        <w:jc w:val="both"/>
        <w:rPr>
          <w:sz w:val="28"/>
          <w:szCs w:val="28"/>
        </w:rPr>
      </w:pPr>
    </w:p>
    <w:p w:rsidR="009D2174" w:rsidRDefault="009D2174" w:rsidP="009D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 2:</w:t>
      </w:r>
    </w:p>
    <w:p w:rsidR="009D2174" w:rsidRDefault="009D2174" w:rsidP="009D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lastRenderedPageBreak/>
        <w:t>___________________________________________________________</w:t>
      </w:r>
    </w:p>
    <w:p w:rsidR="009D2174" w:rsidRDefault="009D2174" w:rsidP="009D2174">
      <w:pPr>
        <w:ind w:firstLine="567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(проект  нормативного правового акта или иной документ)</w:t>
      </w:r>
    </w:p>
    <w:p w:rsidR="009D2174" w:rsidRDefault="009D2174" w:rsidP="009D2174">
      <w:pPr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выявлены положения, способствующие созданию условий для проявления коррупции.(*)</w:t>
      </w:r>
    </w:p>
    <w:p w:rsidR="009D2174" w:rsidRDefault="009D2174" w:rsidP="009D2174">
      <w:pPr>
        <w:ind w:hanging="17"/>
        <w:jc w:val="both"/>
        <w:rPr>
          <w:sz w:val="28"/>
          <w:szCs w:val="28"/>
        </w:rPr>
      </w:pPr>
    </w:p>
    <w:p w:rsidR="009D2174" w:rsidRDefault="009D2174" w:rsidP="009D2174">
      <w:pPr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D2174" w:rsidRDefault="009D2174" w:rsidP="009D2174">
      <w:pPr>
        <w:ind w:hanging="17"/>
        <w:jc w:val="both"/>
        <w:rPr>
          <w:sz w:val="28"/>
          <w:szCs w:val="28"/>
        </w:rPr>
      </w:pPr>
    </w:p>
    <w:p w:rsidR="009D2174" w:rsidRDefault="009D2174" w:rsidP="009D2174">
      <w:pPr>
        <w:ind w:hanging="17"/>
        <w:jc w:val="both"/>
        <w:rPr>
          <w:sz w:val="28"/>
          <w:szCs w:val="28"/>
        </w:rPr>
      </w:pPr>
    </w:p>
    <w:p w:rsidR="009D2174" w:rsidRDefault="009D2174" w:rsidP="009D2174">
      <w:pPr>
        <w:ind w:hanging="17"/>
        <w:jc w:val="both"/>
        <w:rPr>
          <w:sz w:val="28"/>
          <w:szCs w:val="28"/>
        </w:rPr>
      </w:pPr>
    </w:p>
    <w:p w:rsidR="009D2174" w:rsidRDefault="009D2174" w:rsidP="009D2174">
      <w:pPr>
        <w:ind w:hanging="17"/>
        <w:jc w:val="both"/>
        <w:rPr>
          <w:rStyle w:val="a3"/>
          <w:b w:val="0"/>
          <w:i/>
          <w:sz w:val="20"/>
          <w:szCs w:val="20"/>
        </w:rPr>
      </w:pPr>
      <w:r>
        <w:rPr>
          <w:i/>
          <w:sz w:val="20"/>
          <w:szCs w:val="20"/>
        </w:rPr>
        <w:t xml:space="preserve">(*) - </w:t>
      </w:r>
      <w:r>
        <w:rPr>
          <w:rStyle w:val="a3"/>
          <w:b w:val="0"/>
          <w:i/>
          <w:sz w:val="20"/>
          <w:szCs w:val="20"/>
        </w:rPr>
        <w:t>отражаются все выявленные положения проекта муниципального правового акта, способствующих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факторов.</w:t>
      </w:r>
    </w:p>
    <w:p w:rsidR="009D2174" w:rsidRDefault="009D2174" w:rsidP="009D2174"/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ind w:left="5067"/>
        <w:jc w:val="right"/>
      </w:pPr>
      <w:r>
        <w:t xml:space="preserve">Приложение № 2 </w:t>
      </w:r>
    </w:p>
    <w:p w:rsidR="009D2174" w:rsidRDefault="009D2174" w:rsidP="009D2174">
      <w:pPr>
        <w:ind w:left="5067"/>
        <w:jc w:val="right"/>
      </w:pPr>
      <w:r>
        <w:t xml:space="preserve">к постановлению администрации </w:t>
      </w:r>
      <w:proofErr w:type="spellStart"/>
      <w:r>
        <w:t>Идринского</w:t>
      </w:r>
      <w:proofErr w:type="spellEnd"/>
      <w:r>
        <w:t xml:space="preserve"> сельсовета</w:t>
      </w:r>
    </w:p>
    <w:p w:rsidR="009D2174" w:rsidRDefault="009D2174" w:rsidP="009D2174">
      <w:pPr>
        <w:ind w:left="5067"/>
        <w:jc w:val="right"/>
      </w:pPr>
      <w:r>
        <w:t>№ 257 -п от 03.10.2013</w:t>
      </w:r>
    </w:p>
    <w:p w:rsidR="009D2174" w:rsidRDefault="009D2174" w:rsidP="009D2174">
      <w:pPr>
        <w:ind w:left="5067"/>
        <w:jc w:val="both"/>
        <w:rPr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jc w:val="center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Состав  комиссии по проведению антикоррупционной экспертизы</w:t>
      </w:r>
      <w:r>
        <w:rPr>
          <w:color w:val="000000"/>
          <w:spacing w:val="5"/>
          <w:sz w:val="28"/>
          <w:szCs w:val="28"/>
        </w:rPr>
        <w:t xml:space="preserve"> нормативных правовых актов и их проектов </w:t>
      </w:r>
    </w:p>
    <w:p w:rsidR="009D2174" w:rsidRDefault="009D2174" w:rsidP="009D2174">
      <w:pPr>
        <w:jc w:val="center"/>
        <w:rPr>
          <w:b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5"/>
          <w:sz w:val="28"/>
          <w:szCs w:val="28"/>
        </w:rPr>
        <w:t>Идринского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сельсовета</w:t>
      </w:r>
    </w:p>
    <w:p w:rsidR="009D2174" w:rsidRDefault="009D2174" w:rsidP="009D2174">
      <w:pPr>
        <w:rPr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p w:rsidR="009D2174" w:rsidRDefault="009D2174" w:rsidP="009D217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073"/>
        <w:gridCol w:w="2074"/>
        <w:gridCol w:w="2459"/>
        <w:gridCol w:w="2304"/>
      </w:tblGrid>
      <w:tr w:rsidR="009D2174" w:rsidTr="009D217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D2174" w:rsidRDefault="009D2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9D2174" w:rsidTr="009D217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Славский</w:t>
            </w:r>
            <w:proofErr w:type="spellEnd"/>
            <w:r>
              <w:rPr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9D2174" w:rsidTr="009D217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Халевина</w:t>
            </w:r>
            <w:proofErr w:type="spellEnd"/>
            <w:r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Зам.председателя комиссии</w:t>
            </w:r>
          </w:p>
        </w:tc>
      </w:tr>
      <w:tr w:rsidR="009D2174" w:rsidTr="009D217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Осколкова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 сельсовета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9D2174" w:rsidTr="009D217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Николай Николаевич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Средне-профессиональное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9D2174" w:rsidTr="009D217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Медюшко</w:t>
            </w:r>
            <w:proofErr w:type="spellEnd"/>
            <w:r>
              <w:rPr>
                <w:sz w:val="28"/>
                <w:szCs w:val="28"/>
              </w:rPr>
              <w:t xml:space="preserve"> Анатолий Петрович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74" w:rsidRDefault="009D2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9D2174" w:rsidRDefault="009D2174" w:rsidP="009D2174">
      <w:pPr>
        <w:rPr>
          <w:sz w:val="28"/>
          <w:szCs w:val="28"/>
        </w:rPr>
      </w:pPr>
    </w:p>
    <w:p w:rsidR="009D2174" w:rsidRDefault="009D2174" w:rsidP="009D2174">
      <w:pPr>
        <w:rPr>
          <w:sz w:val="28"/>
          <w:szCs w:val="28"/>
        </w:rPr>
      </w:pPr>
    </w:p>
    <w:p w:rsidR="009D2174" w:rsidRDefault="009D2174" w:rsidP="009D2174">
      <w:pPr>
        <w:rPr>
          <w:sz w:val="28"/>
          <w:szCs w:val="28"/>
        </w:rPr>
      </w:pPr>
    </w:p>
    <w:p w:rsidR="009D2174" w:rsidRDefault="009D2174" w:rsidP="009D2174">
      <w:pPr>
        <w:rPr>
          <w:sz w:val="28"/>
          <w:szCs w:val="28"/>
        </w:rPr>
      </w:pPr>
    </w:p>
    <w:p w:rsidR="009D2174" w:rsidRDefault="009D2174" w:rsidP="009D2174">
      <w:pPr>
        <w:rPr>
          <w:sz w:val="28"/>
          <w:szCs w:val="28"/>
        </w:rPr>
      </w:pPr>
    </w:p>
    <w:p w:rsidR="00C94FE3" w:rsidRDefault="00C94FE3"/>
    <w:sectPr w:rsidR="00C94FE3" w:rsidSect="00C9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114136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74"/>
    <w:rsid w:val="001F6D3E"/>
    <w:rsid w:val="009D2174"/>
    <w:rsid w:val="00C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74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D2174"/>
    <w:pPr>
      <w:widowControl w:val="0"/>
      <w:suppressAutoHyphens/>
      <w:ind w:firstLine="720"/>
    </w:pPr>
    <w:rPr>
      <w:rFonts w:ascii="Arial" w:eastAsia="Arial" w:hAnsi="Arial"/>
      <w:kern w:val="2"/>
    </w:rPr>
  </w:style>
  <w:style w:type="paragraph" w:customStyle="1" w:styleId="ConsPlusTitle">
    <w:name w:val="ConsPlusTitle"/>
    <w:basedOn w:val="a"/>
    <w:next w:val="ConsPlusNormal"/>
    <w:rsid w:val="009D2174"/>
    <w:rPr>
      <w:rFonts w:ascii="Arial" w:eastAsia="Arial" w:hAnsi="Arial" w:cs="Arial"/>
      <w:b/>
      <w:bCs/>
      <w:sz w:val="20"/>
      <w:szCs w:val="20"/>
    </w:rPr>
  </w:style>
  <w:style w:type="character" w:styleId="a3">
    <w:name w:val="Strong"/>
    <w:basedOn w:val="a0"/>
    <w:qFormat/>
    <w:rsid w:val="009D2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74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D2174"/>
    <w:pPr>
      <w:widowControl w:val="0"/>
      <w:suppressAutoHyphens/>
      <w:ind w:firstLine="720"/>
    </w:pPr>
    <w:rPr>
      <w:rFonts w:ascii="Arial" w:eastAsia="Arial" w:hAnsi="Arial"/>
      <w:kern w:val="2"/>
    </w:rPr>
  </w:style>
  <w:style w:type="paragraph" w:customStyle="1" w:styleId="ConsPlusTitle">
    <w:name w:val="ConsPlusTitle"/>
    <w:basedOn w:val="a"/>
    <w:next w:val="ConsPlusNormal"/>
    <w:rsid w:val="009D2174"/>
    <w:rPr>
      <w:rFonts w:ascii="Arial" w:eastAsia="Arial" w:hAnsi="Arial" w:cs="Arial"/>
      <w:b/>
      <w:bCs/>
      <w:sz w:val="20"/>
      <w:szCs w:val="20"/>
    </w:rPr>
  </w:style>
  <w:style w:type="character" w:styleId="a3">
    <w:name w:val="Strong"/>
    <w:basedOn w:val="a0"/>
    <w:qFormat/>
    <w:rsid w:val="009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dcterms:created xsi:type="dcterms:W3CDTF">2015-11-17T16:03:00Z</dcterms:created>
  <dcterms:modified xsi:type="dcterms:W3CDTF">2015-11-17T16:03:00Z</dcterms:modified>
</cp:coreProperties>
</file>