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 СЕЛЬСКИЙ  СОВЕТ ДЕПУТАТОВ</w:t>
      </w: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30.06.2021                               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ВН-33</w:t>
      </w:r>
    </w:p>
    <w:p w:rsidR="00D57FD8" w:rsidRPr="006E5EFA" w:rsidRDefault="00D57FD8" w:rsidP="00D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D8" w:rsidRPr="006E5EFA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D8" w:rsidRPr="006E5EFA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D8" w:rsidRPr="006E5EFA" w:rsidRDefault="00D57FD8" w:rsidP="00D57FD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 Положения  о  порядке </w:t>
      </w:r>
    </w:p>
    <w:p w:rsidR="00D57FD8" w:rsidRPr="006E5EFA" w:rsidRDefault="00D57FD8" w:rsidP="00D57FD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и проведения опроса граждан </w:t>
      </w:r>
    </w:p>
    <w:p w:rsidR="00D57FD8" w:rsidRPr="006E5EFA" w:rsidRDefault="00D57FD8" w:rsidP="00D57FD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57FD8" w:rsidRPr="006E5EFA" w:rsidRDefault="00D57FD8" w:rsidP="00D57FD8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8" w:rsidRPr="006E5EFA" w:rsidRDefault="00D57FD8" w:rsidP="00D57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EFA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</w:t>
      </w: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31 Федерального закона от 06.10.2003 г. № 131-ФЗ «Об общих принципах организации местного самоуправления в Российской Федерации», </w:t>
      </w:r>
      <w:r w:rsidRPr="006E5EFA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 </w:t>
      </w: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6E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Pr="006E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57FD8" w:rsidRPr="006E5EFA" w:rsidRDefault="00D57FD8" w:rsidP="00D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1. Принять Положение о порядке назначения и проведения опроса граждан на территории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согласно приложению. </w:t>
      </w:r>
    </w:p>
    <w:p w:rsidR="00D57FD8" w:rsidRPr="006E5EFA" w:rsidRDefault="00D57FD8" w:rsidP="00D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силурешение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18.12.2012 № 152-13 «О Порядке назначения и проведения опроса граждан на территории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D57FD8" w:rsidRPr="006E5EFA" w:rsidRDefault="00D57FD8" w:rsidP="00D5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дня,</w:t>
      </w:r>
      <w:r w:rsidRPr="006E5E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днем его официального опубликования в газете «Ведомости органов местного самоуправления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FD8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</w:p>
    <w:p w:rsidR="00D57FD8" w:rsidRPr="006E5EFA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8" w:rsidRPr="006E5EFA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8" w:rsidRPr="006E5EFA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FD8" w:rsidRPr="006E5EFA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FD8" w:rsidRDefault="00D57FD8" w:rsidP="00D57FD8">
      <w:pPr>
        <w:spacing w:after="0" w:line="240" w:lineRule="auto"/>
        <w:ind w:right="-9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FD8" w:rsidRPr="006E5EFA" w:rsidRDefault="00D57FD8" w:rsidP="00D57FD8">
      <w:pPr>
        <w:spacing w:after="0" w:line="240" w:lineRule="auto"/>
        <w:ind w:right="-9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FD8" w:rsidRPr="006E5EFA" w:rsidRDefault="00D57FD8" w:rsidP="00D57FD8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FD8" w:rsidRPr="006E5EFA" w:rsidRDefault="00D57FD8" w:rsidP="00D57FD8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FD8" w:rsidRPr="006E5EFA" w:rsidRDefault="00D57FD8" w:rsidP="00D57FD8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D57FD8" w:rsidRPr="006E5EFA" w:rsidRDefault="00D57FD8" w:rsidP="00D57FD8">
      <w:pPr>
        <w:spacing w:after="0" w:line="240" w:lineRule="auto"/>
        <w:ind w:left="-720" w:right="-90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FD8" w:rsidRPr="006E5EFA" w:rsidRDefault="00D57FD8" w:rsidP="00D57FD8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E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6E5EF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57FD8" w:rsidRPr="006E5EFA" w:rsidRDefault="00D57FD8" w:rsidP="00D57FD8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EF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6E5E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6E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6E5E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к решению </w:t>
      </w:r>
      <w:proofErr w:type="spellStart"/>
      <w:r w:rsidRPr="006E5EFA">
        <w:rPr>
          <w:rFonts w:ascii="Times New Roman" w:eastAsia="Times New Roman" w:hAnsi="Times New Roman" w:cs="Times New Roman"/>
          <w:sz w:val="24"/>
          <w:szCs w:val="24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5EF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6E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FD8" w:rsidRPr="006E5EFA" w:rsidRDefault="00D57FD8" w:rsidP="00D57FD8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5E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Совета депутатов</w:t>
      </w:r>
      <w:r w:rsidRPr="006E5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57FD8" w:rsidRPr="006E5EFA" w:rsidRDefault="00D57FD8" w:rsidP="00D57FD8">
      <w:pPr>
        <w:spacing w:after="0" w:line="240" w:lineRule="auto"/>
        <w:ind w:left="-720" w:right="-90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5EF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6E5EFA">
        <w:rPr>
          <w:rFonts w:ascii="Times New Roman" w:eastAsia="Times New Roman" w:hAnsi="Times New Roman" w:cs="Times New Roman"/>
          <w:sz w:val="24"/>
          <w:szCs w:val="24"/>
        </w:rPr>
        <w:t xml:space="preserve">  от 30.06.2021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ВН-33</w:t>
      </w: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5EFA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5EFA">
        <w:rPr>
          <w:rFonts w:ascii="Times New Roman" w:eastAsia="Times New Roman" w:hAnsi="Times New Roman" w:cs="Times New Roman"/>
          <w:b/>
          <w:sz w:val="32"/>
          <w:szCs w:val="32"/>
        </w:rPr>
        <w:t xml:space="preserve">о порядке назначения  и  проведения опроса граждан </w:t>
      </w:r>
    </w:p>
    <w:p w:rsidR="00D57FD8" w:rsidRPr="006E5EFA" w:rsidRDefault="00D57FD8" w:rsidP="00D5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E5EFA">
        <w:rPr>
          <w:rFonts w:ascii="Times New Roman" w:eastAsia="Times New Roman" w:hAnsi="Times New Roman" w:cs="Times New Roman"/>
          <w:b/>
          <w:sz w:val="32"/>
          <w:szCs w:val="32"/>
        </w:rPr>
        <w:t xml:space="preserve">на территории </w:t>
      </w:r>
      <w:proofErr w:type="spellStart"/>
      <w:r w:rsidRPr="006E5EFA">
        <w:rPr>
          <w:rFonts w:ascii="Times New Roman" w:eastAsia="Times New Roman" w:hAnsi="Times New Roman" w:cs="Times New Roman"/>
          <w:b/>
          <w:sz w:val="32"/>
          <w:szCs w:val="32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определяет порядок подготовки, проведения, установления и рассмотрения результатов опроса граждан на территории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(далее-муниципальное образование), как одну из форм непосредственного участия населения в осуществлении местного самоуправления.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1. Понятие опроса граждан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1. Под опросом граждан в настоящем Положении понимается способ выявления мнения </w:t>
      </w:r>
      <w:r w:rsidRPr="006E5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территории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 муниципального образования), за исключением граждан, признанных судом недееспособными или содержащихся в местах лишения свободы</w:t>
      </w:r>
      <w:proofErr w:type="gram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по приговору суда.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lastRenderedPageBreak/>
        <w:t>религии, убеждений, принадлежности к общественным объединениям  не  допускаются.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2. Вопросы, предлагаемые при проведении опроса граждан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1. На опрос могут выноситься: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2) вопросы  изменения целевого назначения земель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для объектов регионального и межрегионального значения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 xml:space="preserve">2. Содержание вопроса (вопросов), выносимого (выносимых) на опрос, </w:t>
      </w: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proofErr w:type="spellStart"/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3. Территория проведения опроса граждан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1. Опрос граждан может проводиться одновременно на всей территории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4. Финансирование опроса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E5EFA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5. Инициатива проведения опроса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>Опрос проводится по инициативе: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по тексту также – Совет депутатов) или главы  </w:t>
      </w:r>
      <w:proofErr w:type="spellStart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proofErr w:type="gramStart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местного значения;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proofErr w:type="spellStart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объектов регионального и межрегионального значения;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6. Назначение опроса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1. Назначение опроса осуществляется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Идринским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сельским Советом депутатов в порядке, предусмотренном Регламентом.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2. Решение о назначении опроса считается принятым, если за него проголосовало более половины депутатов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установленной численности депутатов.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3. В решении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 назначении опроса граждан устанавливаются: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</w:rPr>
        <w:t>1) дата и сроки проведения опроса;</w:t>
      </w:r>
      <w:proofErr w:type="gramEnd"/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3) методика проведения опроса;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4) форма опросного листа;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5)минимальная численность жителей муниципального образования, участвующих в опросе;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3.1. Жители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должны быть проинформированы о проведении опроса граждан не менее чем за 10 дней до его проведения.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7. Комиссия по проведению опроса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2. Комиссия  состоит  из 5 человек, которые назначаются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Идринским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сельским Советом депутатов.  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3. В состав Комиссии в обязательном порядке включаются представители главы муниципального образования, местной администрации, 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8. Полномочия  Комиссии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1. Комиссия: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1)  организует исполнение настоящего Положения при проведении опроса и обеспечивает его соблюдение;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2) организует проведение опроса;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3) осуществляет </w:t>
      </w: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права жителей  на участие в опросе;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4) не </w:t>
      </w: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проведения опроса оповещает жителей 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5) обеспечивает изготовление опросных листов по форме, указанной в решении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</w:t>
      </w:r>
      <w:r w:rsidRPr="006E5EFA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6)  совместно с органами территориального общественного самоуправления организует сбор подписей при опросе;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8) определяет и направляет в представительный орган муниципального образования результаты опроса и обнародует их;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9)  по вопросам материально-технического и организационного обеспечения сотрудничает с администрацией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(или) настоящим Положением.</w:t>
      </w:r>
    </w:p>
    <w:p w:rsidR="00D57FD8" w:rsidRPr="006E5EFA" w:rsidRDefault="00D57FD8" w:rsidP="00D57FD8">
      <w:pPr>
        <w:tabs>
          <w:tab w:val="num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11)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12)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права жителей муниципального образования на участие в опросе;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13)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6E5EFA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14)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изготовление опросных листов по форме, указанной в решении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15)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16)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17)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>устанавливает итоги опроса и обнародует их;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18)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по вопросам материально-технического и организационного обеспечения сотрудничает с администрацией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D57FD8" w:rsidRPr="006E5EFA" w:rsidRDefault="00D57FD8" w:rsidP="00D57FD8">
      <w:pPr>
        <w:tabs>
          <w:tab w:val="num" w:pos="1418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19)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E5EF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E5EFA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FD8" w:rsidRPr="006E5EFA" w:rsidRDefault="00D57FD8" w:rsidP="00D5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9. Процедура проведения опроса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E5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Опрос проводится в соответствии с устанавливаемой </w:t>
      </w:r>
      <w:proofErr w:type="spellStart"/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>Идринским</w:t>
      </w:r>
      <w:proofErr w:type="spellEnd"/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ab/>
        <w:t>1) заполнение опросных листов путем поквартирного (подомового) обхода жителей;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ab/>
        <w:t>2) заполнение опросных листов в определенных местах (пунктах проведения опроса);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ab/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ab/>
        <w:t>4) иными способами, не запрещенными действующим законодательством.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ab/>
        <w:t>2. Применение одного или нескольких способов проведения опроса указывается в методике проведения опроса.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E5EF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 Определение результатов опроса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"/>
      <w:bookmarkEnd w:id="0"/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bookmarkStart w:id="1" w:name="Par3"/>
      <w:bookmarkEnd w:id="1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 назначении опроса, о чем составляет протокол, который направляется в Совет депутатов.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 xml:space="preserve"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</w:t>
      </w:r>
      <w:r w:rsidRPr="006E5E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anchor="Par2" w:history="1">
        <w:r w:rsidRPr="006E5E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6E5E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anchor="Par3" w:history="1">
        <w:r w:rsidRPr="006E5E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6E5E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>настоящей статьи.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путем размещения на сайте муниципального образования в сети «Интернет».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Статья 11. Рассмотрение результатов опроса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>1. Результаты опроса носят рекомендательный характер.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 xml:space="preserve">2. Результаты опроса, проведенного по инициативе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депутатов, главы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 xml:space="preserve">По итогам рассмотрения результатов опроса администрацией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семидневный срок 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proofErr w:type="spellStart"/>
      <w:r w:rsidRPr="006E5EF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десятидневный срок со дня его принятия.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ab/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D57FD8" w:rsidRPr="006E5EFA" w:rsidRDefault="00D57FD8" w:rsidP="00D57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b/>
          <w:sz w:val="28"/>
          <w:szCs w:val="28"/>
        </w:rPr>
        <w:t>Статья 12. Защита персональных данных</w:t>
      </w:r>
    </w:p>
    <w:p w:rsidR="00D57FD8" w:rsidRPr="006E5EFA" w:rsidRDefault="00D57FD8" w:rsidP="00D5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FA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</w:t>
      </w:r>
      <w:r w:rsidRPr="006E5E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6E5EFA">
        <w:rPr>
          <w:rFonts w:ascii="Times New Roman" w:eastAsia="Times New Roman" w:hAnsi="Times New Roman" w:cs="Times New Roman"/>
          <w:iCs/>
          <w:sz w:val="28"/>
          <w:szCs w:val="28"/>
        </w:rPr>
        <w:t>от 27.07.2006 № 152-ФЗ «О персональных данных».</w:t>
      </w:r>
    </w:p>
    <w:p w:rsidR="00D57FD8" w:rsidRPr="006E5EFA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D8" w:rsidRDefault="00D57FD8" w:rsidP="00D5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77" w:rsidRDefault="00C30C77">
      <w:bookmarkStart w:id="2" w:name="_GoBack"/>
      <w:bookmarkEnd w:id="2"/>
    </w:p>
    <w:sectPr w:rsidR="00C3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82"/>
    <w:rsid w:val="00B76282"/>
    <w:rsid w:val="00C30C77"/>
    <w:rsid w:val="00D5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73B5~1\AppData\Local\Temp\Rar$DIa3940.4057\04.06%20&#1084;&#1086;&#1076;&#1077;&#1083;&#1100;&#1085;&#1099;&#1081;%20&#1086;&#1087;&#1088;&#1086;&#1089;%20&#1075;&#1088;&#1072;&#1078;&#1076;&#1072;&#1085;%20&#1046;&#1077;&#1083;&#1077;&#1079;&#1085;&#1086;&#1075;&#1086;&#1088;&#1089;&#1082;%20%20%20&#1048;&#1085;&#1089;&#1090;&#1080;&#1090;&#1091;&#1090;.doc" TargetMode="External"/><Relationship Id="rId5" Type="http://schemas.openxmlformats.org/officeDocument/2006/relationships/hyperlink" Target="file:///C:\Users\73B5~1\AppData\Local\Temp\Rar$DIa3940.4057\04.06%20&#1084;&#1086;&#1076;&#1077;&#1083;&#1100;&#1085;&#1099;&#1081;%20&#1086;&#1087;&#1088;&#1086;&#1089;%20&#1075;&#1088;&#1072;&#1078;&#1076;&#1072;&#1085;%20&#1046;&#1077;&#1083;&#1077;&#1079;&#1085;&#1086;&#1075;&#1086;&#1088;&#1089;&#1082;%20%20%20&#1048;&#1085;&#1089;&#1090;&#1080;&#1090;&#1091;&#109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2406</Words>
  <Characters>13716</Characters>
  <Application>Microsoft Office Word</Application>
  <DocSecurity>0</DocSecurity>
  <Lines>114</Lines>
  <Paragraphs>32</Paragraphs>
  <ScaleCrop>false</ScaleCrop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2021-07-01T08:08:00Z</dcterms:created>
  <dcterms:modified xsi:type="dcterms:W3CDTF">2021-07-01T08:09:00Z</dcterms:modified>
</cp:coreProperties>
</file>